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58" w:rsidRDefault="004A4E58" w:rsidP="00D11DB4">
      <w:pPr>
        <w:rPr>
          <w:rFonts w:ascii="Times New Roman" w:hAnsi="Times New Roman" w:cs="Times New Roman"/>
          <w:b/>
          <w:sz w:val="28"/>
        </w:rPr>
      </w:pPr>
    </w:p>
    <w:p w:rsidR="00D737FD" w:rsidRPr="00CB6D19" w:rsidRDefault="00D11DB4" w:rsidP="00D11DB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B6D19">
        <w:rPr>
          <w:rFonts w:ascii="PT Astra Serif" w:hAnsi="PT Astra Serif" w:cs="Times New Roman"/>
          <w:b/>
          <w:sz w:val="28"/>
          <w:szCs w:val="28"/>
        </w:rPr>
        <w:t>Приемная к</w:t>
      </w:r>
      <w:r w:rsidR="00D36F84" w:rsidRPr="00CB6D19">
        <w:rPr>
          <w:rFonts w:ascii="PT Astra Serif" w:hAnsi="PT Astra Serif" w:cs="Times New Roman"/>
          <w:b/>
          <w:sz w:val="28"/>
          <w:szCs w:val="28"/>
        </w:rPr>
        <w:t>а</w:t>
      </w:r>
      <w:r w:rsidRPr="00CB6D19">
        <w:rPr>
          <w:rFonts w:ascii="PT Astra Serif" w:hAnsi="PT Astra Serif" w:cs="Times New Roman"/>
          <w:b/>
          <w:sz w:val="28"/>
          <w:szCs w:val="28"/>
        </w:rPr>
        <w:t>мпания в 1 класс.</w:t>
      </w:r>
    </w:p>
    <w:p w:rsidR="00D11DB4" w:rsidRPr="00CB6D19" w:rsidRDefault="001F1F2A" w:rsidP="00310DDF">
      <w:pPr>
        <w:spacing w:after="0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С 1.0</w:t>
      </w:r>
      <w:r w:rsidR="00D36F8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.2</w:t>
      </w:r>
      <w:r w:rsidR="00866F2A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по 05.09.2</w:t>
      </w:r>
      <w:r w:rsidR="00866F2A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D11DB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стартует приемная кампания оказания услуги по приему заявлений, постановке на учет и зачислению детей в 1 классы.</w:t>
      </w:r>
      <w:r w:rsidR="00C63E8C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2336" w:rsidRPr="00CB6D19" w:rsidRDefault="001C2336" w:rsidP="001C2336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/>
          <w:sz w:val="28"/>
          <w:szCs w:val="28"/>
        </w:rPr>
        <w:t>Прием обучающихся в первые классы в 202</w:t>
      </w:r>
      <w:r w:rsidR="00866F2A">
        <w:rPr>
          <w:rFonts w:ascii="PT Astra Serif" w:hAnsi="PT Astra Serif"/>
          <w:sz w:val="28"/>
          <w:szCs w:val="28"/>
        </w:rPr>
        <w:t>4</w:t>
      </w:r>
      <w:r w:rsidRPr="00CB6D19">
        <w:rPr>
          <w:rFonts w:ascii="PT Astra Serif" w:hAnsi="PT Astra Serif"/>
          <w:sz w:val="28"/>
          <w:szCs w:val="28"/>
        </w:rPr>
        <w:t xml:space="preserve"> году регламентируется приказом Министерства просвещения Российской Федерации от 2.09.2020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r w:rsidR="00DE6486" w:rsidRPr="00CB6D19">
        <w:rPr>
          <w:rFonts w:ascii="PT Astra Serif" w:hAnsi="PT Astra Serif"/>
          <w:sz w:val="28"/>
          <w:szCs w:val="28"/>
        </w:rPr>
        <w:t xml:space="preserve"> (с изменениями от 8.10.2021)</w:t>
      </w:r>
    </w:p>
    <w:p w:rsidR="000A3820" w:rsidRPr="00CB6D19" w:rsidRDefault="000A382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Согласно утвержденному порядку </w:t>
      </w:r>
      <w:r w:rsidR="00D36F84" w:rsidRPr="00CB6D19">
        <w:rPr>
          <w:rFonts w:ascii="PT Astra Serif" w:hAnsi="PT Astra Serif" w:cs="Times New Roman"/>
          <w:sz w:val="28"/>
          <w:szCs w:val="28"/>
        </w:rPr>
        <w:t>прием заявлений на обучение в первый класс для детей, проживающих на закрепленной территории и детей, имеющих право внеочередного, первоочередн</w:t>
      </w:r>
      <w:r w:rsidRPr="00CB6D19">
        <w:rPr>
          <w:rFonts w:ascii="PT Astra Serif" w:hAnsi="PT Astra Serif" w:cs="Times New Roman"/>
          <w:sz w:val="28"/>
          <w:szCs w:val="28"/>
        </w:rPr>
        <w:t>ого и преимущественного приёма,</w:t>
      </w:r>
      <w:r w:rsidR="002B48F3" w:rsidRPr="00CB6D19">
        <w:rPr>
          <w:rFonts w:ascii="PT Astra Serif" w:hAnsi="PT Astra Serif" w:cs="Times New Roman"/>
          <w:sz w:val="28"/>
          <w:szCs w:val="28"/>
        </w:rPr>
        <w:t xml:space="preserve"> </w:t>
      </w:r>
      <w:r w:rsidR="00D36F84" w:rsidRPr="00CB6D19">
        <w:rPr>
          <w:rFonts w:ascii="PT Astra Serif" w:hAnsi="PT Astra Serif" w:cs="Times New Roman"/>
          <w:sz w:val="28"/>
          <w:szCs w:val="28"/>
        </w:rPr>
        <w:t>начинается 1.04.202</w:t>
      </w:r>
      <w:r w:rsidR="00866F2A">
        <w:rPr>
          <w:rFonts w:ascii="PT Astra Serif" w:hAnsi="PT Astra Serif" w:cs="Times New Roman"/>
          <w:sz w:val="28"/>
          <w:szCs w:val="28"/>
        </w:rPr>
        <w:t>4</w:t>
      </w:r>
      <w:r w:rsidR="00D36F84" w:rsidRPr="00CB6D19">
        <w:rPr>
          <w:rFonts w:ascii="PT Astra Serif" w:hAnsi="PT Astra Serif" w:cs="Times New Roman"/>
          <w:sz w:val="28"/>
          <w:szCs w:val="28"/>
        </w:rPr>
        <w:t xml:space="preserve"> и завершается 30.06.202</w:t>
      </w:r>
      <w:r w:rsidR="00866F2A">
        <w:rPr>
          <w:rFonts w:ascii="PT Astra Serif" w:hAnsi="PT Astra Serif" w:cs="Times New Roman"/>
          <w:sz w:val="28"/>
          <w:szCs w:val="28"/>
        </w:rPr>
        <w:t>4</w:t>
      </w:r>
      <w:bookmarkStart w:id="0" w:name="_GoBack"/>
      <w:bookmarkEnd w:id="0"/>
      <w:r w:rsidR="006D0855" w:rsidRPr="00CB6D19">
        <w:rPr>
          <w:rFonts w:ascii="PT Astra Serif" w:hAnsi="PT Astra Serif" w:cs="Times New Roman"/>
          <w:sz w:val="28"/>
          <w:szCs w:val="28"/>
        </w:rPr>
        <w:t>.</w:t>
      </w:r>
    </w:p>
    <w:p w:rsidR="00F213C0" w:rsidRPr="00CB6D19" w:rsidRDefault="00F213C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Ребёнок имеет право преимущественного приёма на обучение по образовательным программам начального общего образования в государственную и муниципальную общеобразовательную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 w:cs="Times New Roman"/>
          <w:sz w:val="28"/>
          <w:szCs w:val="28"/>
        </w:rPr>
        <w:t xml:space="preserve"> брат и (или) сестра. </w:t>
      </w:r>
    </w:p>
    <w:p w:rsidR="00FB6CAD" w:rsidRPr="00CB6D19" w:rsidRDefault="006D0855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F8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июля по 5 сентября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доступна подача заявления в любую образовательную организацию </w:t>
      </w:r>
      <w:r w:rsidR="006764C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 выбору 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родителей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C8B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при наличии свободных мест</w:t>
      </w:r>
      <w:r w:rsidR="006D2753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CAD" w:rsidRPr="00CB6D19" w:rsidRDefault="00D36F84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Подать заявление о зачислении в первый класс </w:t>
      </w:r>
      <w:r w:rsidR="00FB6CA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можно </w:t>
      </w:r>
      <w:r w:rsidR="00FB6CAD" w:rsidRPr="00CB6D19">
        <w:rPr>
          <w:rFonts w:ascii="PT Astra Serif" w:hAnsi="PT Astra Serif" w:cs="Times New Roman"/>
          <w:sz w:val="28"/>
          <w:szCs w:val="28"/>
        </w:rPr>
        <w:t>одним из следующих способов: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лично в общеобразовательную организацию;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в электронной форме посредством электронной почты общеобразовательной организации;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b/>
          <w:color w:val="22272F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- с использованием портала образовательных услуг Ульяновской области 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 адресу: 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detsad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cit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73.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ru</w:t>
      </w:r>
      <w:r w:rsidR="00B73F5D" w:rsidRPr="00CB6D19">
        <w:rPr>
          <w:rFonts w:ascii="PT Astra Serif" w:hAnsi="PT Astra Serif" w:cs="Times New Roman"/>
          <w:b/>
          <w:color w:val="22272F"/>
          <w:sz w:val="28"/>
          <w:szCs w:val="28"/>
        </w:rPr>
        <w:t xml:space="preserve"> 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>-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 последующим обращением в образовательную организа</w:t>
      </w:r>
      <w:r w:rsidR="00625495">
        <w:rPr>
          <w:rFonts w:ascii="PT Astra Serif" w:hAnsi="PT Astra Serif" w:cs="Times New Roman"/>
          <w:color w:val="22272F"/>
          <w:sz w:val="28"/>
          <w:szCs w:val="28"/>
        </w:rPr>
        <w:t>цию с полным пакетом документов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, а также 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>письменным заявлением.</w:t>
      </w:r>
    </w:p>
    <w:p w:rsidR="00D36F84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>Для зачисления в образовательную организацию</w:t>
      </w:r>
      <w:r w:rsidR="0051666C" w:rsidRPr="00CB6D19">
        <w:rPr>
          <w:rFonts w:ascii="PT Astra Serif" w:hAnsi="PT Astra Serif" w:cs="Times New Roman"/>
          <w:color w:val="22272F"/>
          <w:sz w:val="28"/>
          <w:szCs w:val="28"/>
        </w:rPr>
        <w:t>,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родителям (законным представителям) необходимо 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прилож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>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ть к заявлению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следующи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е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документ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ы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: </w:t>
      </w:r>
    </w:p>
    <w:p w:rsidR="0049440F" w:rsidRPr="00CB6D19" w:rsidRDefault="00330724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sz w:val="28"/>
          <w:szCs w:val="28"/>
        </w:rPr>
        <w:t xml:space="preserve">- </w:t>
      </w:r>
      <w:r w:rsidR="0049440F" w:rsidRPr="00CB6D19">
        <w:rPr>
          <w:rFonts w:ascii="PT Astra Serif" w:hAnsi="PT Astra Serif"/>
          <w:color w:val="22272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lastRenderedPageBreak/>
        <w:t xml:space="preserve">- копию свидетельства о рождении полнородных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неполнородных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 и (или) сестра);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FB6CAD" w:rsidRPr="00CB6D19" w:rsidRDefault="00FB6CAD" w:rsidP="0049440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При подаче заявления в электронной форме скан-копии (фотографии) документов можно приложить к электронному заявлению. </w:t>
      </w:r>
    </w:p>
    <w:p w:rsidR="00D36F84" w:rsidRPr="00CB6D19" w:rsidRDefault="00D36F84" w:rsidP="00310DDF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Обращаем Ваше внимание, что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0A5222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формирование очереди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 зачисление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каждой образовательной организации 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производится с учетом даты и времени поступления заявления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310DDF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Заявления, поступившие с использованием почтовых отправлений, в том числе электронной почты, обрабатываются исключительно в рабочее время в соответствии с правилами делопроизводства, установленными в образовательной организации. Заявления, сформированные с использованием портала </w:t>
      </w:r>
      <w:r w:rsidR="00310DDF" w:rsidRPr="00CB6D19">
        <w:rPr>
          <w:rFonts w:ascii="PT Astra Serif" w:hAnsi="PT Astra Serif" w:cs="Times New Roman"/>
          <w:sz w:val="28"/>
          <w:szCs w:val="28"/>
        </w:rPr>
        <w:t>образовательных услуг Ульяновской области (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detsad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cit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73.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ru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) регистрируются автоматически в момент отправки заявления.</w:t>
      </w:r>
    </w:p>
    <w:p w:rsidR="006764C4" w:rsidRPr="009E5425" w:rsidRDefault="006764C4" w:rsidP="00D36F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764C4" w:rsidRPr="009E542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2EC2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72A0A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4"/>
    <w:rsid w:val="0004766A"/>
    <w:rsid w:val="000A3820"/>
    <w:rsid w:val="000A5222"/>
    <w:rsid w:val="001276EF"/>
    <w:rsid w:val="001C2336"/>
    <w:rsid w:val="001D3C73"/>
    <w:rsid w:val="001F1F2A"/>
    <w:rsid w:val="002B48F3"/>
    <w:rsid w:val="00310DDF"/>
    <w:rsid w:val="00330724"/>
    <w:rsid w:val="003707C4"/>
    <w:rsid w:val="003F4303"/>
    <w:rsid w:val="00410FDF"/>
    <w:rsid w:val="00433527"/>
    <w:rsid w:val="00493C67"/>
    <w:rsid w:val="0049440F"/>
    <w:rsid w:val="004A4E58"/>
    <w:rsid w:val="004E7EB6"/>
    <w:rsid w:val="0051666C"/>
    <w:rsid w:val="00520317"/>
    <w:rsid w:val="0052265C"/>
    <w:rsid w:val="00554601"/>
    <w:rsid w:val="005709F8"/>
    <w:rsid w:val="005E2BF3"/>
    <w:rsid w:val="00611E42"/>
    <w:rsid w:val="00616278"/>
    <w:rsid w:val="00625495"/>
    <w:rsid w:val="00641C8B"/>
    <w:rsid w:val="006764C4"/>
    <w:rsid w:val="00681436"/>
    <w:rsid w:val="00681BA8"/>
    <w:rsid w:val="006A1DB3"/>
    <w:rsid w:val="006A6299"/>
    <w:rsid w:val="006A6650"/>
    <w:rsid w:val="006D0855"/>
    <w:rsid w:val="006D2753"/>
    <w:rsid w:val="006E1362"/>
    <w:rsid w:val="007139CC"/>
    <w:rsid w:val="007D40B1"/>
    <w:rsid w:val="007E5E69"/>
    <w:rsid w:val="0080121B"/>
    <w:rsid w:val="00803CED"/>
    <w:rsid w:val="00866F2A"/>
    <w:rsid w:val="008A482D"/>
    <w:rsid w:val="008C6AD0"/>
    <w:rsid w:val="009E5425"/>
    <w:rsid w:val="00A161BB"/>
    <w:rsid w:val="00A3523B"/>
    <w:rsid w:val="00A72CDD"/>
    <w:rsid w:val="00A97CB0"/>
    <w:rsid w:val="00AF2B4F"/>
    <w:rsid w:val="00B01D13"/>
    <w:rsid w:val="00B73F5D"/>
    <w:rsid w:val="00C638C2"/>
    <w:rsid w:val="00C63E8C"/>
    <w:rsid w:val="00C8488F"/>
    <w:rsid w:val="00C85F81"/>
    <w:rsid w:val="00CB6D19"/>
    <w:rsid w:val="00D07480"/>
    <w:rsid w:val="00D11DB4"/>
    <w:rsid w:val="00D209FE"/>
    <w:rsid w:val="00D36F84"/>
    <w:rsid w:val="00D737FD"/>
    <w:rsid w:val="00D73D7F"/>
    <w:rsid w:val="00D747F6"/>
    <w:rsid w:val="00DE6486"/>
    <w:rsid w:val="00EA2C4C"/>
    <w:rsid w:val="00EA4EF1"/>
    <w:rsid w:val="00EE2B43"/>
    <w:rsid w:val="00F15EFC"/>
    <w:rsid w:val="00F213C0"/>
    <w:rsid w:val="00FA11E5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39D27-EF1B-4743-8113-3ECF3BA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D0941-84AC-4527-A922-831373AA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Вероника Бикметова</cp:lastModifiedBy>
  <cp:revision>3</cp:revision>
  <cp:lastPrinted>2022-03-17T13:01:00Z</cp:lastPrinted>
  <dcterms:created xsi:type="dcterms:W3CDTF">2023-02-27T06:13:00Z</dcterms:created>
  <dcterms:modified xsi:type="dcterms:W3CDTF">2024-03-21T07:14:00Z</dcterms:modified>
</cp:coreProperties>
</file>